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3158"/>
        <w:gridCol w:w="3348"/>
        <w:gridCol w:w="3383"/>
      </w:tblGrid>
      <w:tr w:rsidR="000058C7" w:rsidRPr="002C40E9" w:rsidTr="001920E3">
        <w:tc>
          <w:tcPr>
            <w:tcW w:w="3158" w:type="dxa"/>
            <w:shd w:val="clear" w:color="auto" w:fill="B2A1C7" w:themeFill="accent4" w:themeFillTint="99"/>
          </w:tcPr>
          <w:p w:rsidR="000058C7" w:rsidRPr="002C40E9" w:rsidRDefault="000058C7" w:rsidP="000058C7">
            <w:pPr>
              <w:pStyle w:val="NoSpacing"/>
            </w:pPr>
            <w:r w:rsidRPr="002C40E9">
              <w:t>Naziv nastavnoga predmeta</w:t>
            </w:r>
          </w:p>
        </w:tc>
        <w:tc>
          <w:tcPr>
            <w:tcW w:w="6731" w:type="dxa"/>
            <w:gridSpan w:val="2"/>
            <w:shd w:val="clear" w:color="auto" w:fill="B2A1C7" w:themeFill="accent4" w:themeFillTint="99"/>
          </w:tcPr>
          <w:p w:rsidR="000058C7" w:rsidRPr="002C40E9" w:rsidRDefault="000058C7" w:rsidP="000058C7">
            <w:pPr>
              <w:pStyle w:val="NoSpacing"/>
            </w:pPr>
            <w:r w:rsidRPr="002C40E9">
              <w:t>GEOGRAFIJA</w:t>
            </w:r>
          </w:p>
        </w:tc>
      </w:tr>
      <w:tr w:rsidR="000058C7" w:rsidRPr="002C40E9" w:rsidTr="001920E3">
        <w:tc>
          <w:tcPr>
            <w:tcW w:w="3158" w:type="dxa"/>
          </w:tcPr>
          <w:p w:rsidR="000058C7" w:rsidRPr="002C40E9" w:rsidRDefault="000058C7" w:rsidP="000058C7">
            <w:pPr>
              <w:pStyle w:val="NoSpacing"/>
            </w:pPr>
            <w:r w:rsidRPr="002C40E9">
              <w:t>Redni broj i naziv nastavnog sata</w:t>
            </w:r>
          </w:p>
        </w:tc>
        <w:tc>
          <w:tcPr>
            <w:tcW w:w="6731" w:type="dxa"/>
            <w:gridSpan w:val="2"/>
          </w:tcPr>
          <w:p w:rsidR="000058C7" w:rsidRPr="002C40E9" w:rsidRDefault="000058C7" w:rsidP="000058C7">
            <w:pPr>
              <w:pStyle w:val="NoSpacing"/>
            </w:pPr>
            <w:r w:rsidRPr="002C40E9">
              <w:t>20. Živimo u Hrvatskoj</w:t>
            </w:r>
          </w:p>
        </w:tc>
      </w:tr>
      <w:tr w:rsidR="000058C7" w:rsidRPr="002C40E9" w:rsidTr="001920E3">
        <w:tc>
          <w:tcPr>
            <w:tcW w:w="3158" w:type="dxa"/>
          </w:tcPr>
          <w:p w:rsidR="000058C7" w:rsidRPr="002C40E9" w:rsidRDefault="000058C7" w:rsidP="000058C7">
            <w:pPr>
              <w:pStyle w:val="NoSpacing"/>
            </w:pPr>
            <w:r w:rsidRPr="002C40E9">
              <w:t>Razred</w:t>
            </w:r>
          </w:p>
        </w:tc>
        <w:tc>
          <w:tcPr>
            <w:tcW w:w="6731" w:type="dxa"/>
            <w:gridSpan w:val="2"/>
          </w:tcPr>
          <w:p w:rsidR="000058C7" w:rsidRPr="002C40E9" w:rsidRDefault="000058C7" w:rsidP="000058C7">
            <w:pPr>
              <w:pStyle w:val="NoSpacing"/>
            </w:pPr>
            <w:r w:rsidRPr="002C40E9">
              <w:t>peti</w:t>
            </w:r>
          </w:p>
        </w:tc>
      </w:tr>
      <w:tr w:rsidR="000058C7" w:rsidRPr="002C40E9" w:rsidTr="001920E3">
        <w:tc>
          <w:tcPr>
            <w:tcW w:w="3158" w:type="dxa"/>
          </w:tcPr>
          <w:p w:rsidR="000058C7" w:rsidRPr="002C40E9" w:rsidRDefault="000058C7" w:rsidP="000058C7">
            <w:pPr>
              <w:pStyle w:val="NoSpacing"/>
            </w:pPr>
            <w:r w:rsidRPr="002C40E9">
              <w:t xml:space="preserve">Tip sata </w:t>
            </w:r>
          </w:p>
          <w:p w:rsidR="000058C7" w:rsidRPr="002C40E9" w:rsidRDefault="000058C7" w:rsidP="000058C7">
            <w:pPr>
              <w:pStyle w:val="NoSpacing"/>
            </w:pPr>
            <w:r w:rsidRPr="002C40E9">
              <w:t>(obrada, ponavljanje, vježbanje, provjeravanje, kombinirani)</w:t>
            </w:r>
          </w:p>
        </w:tc>
        <w:tc>
          <w:tcPr>
            <w:tcW w:w="6731" w:type="dxa"/>
            <w:gridSpan w:val="2"/>
          </w:tcPr>
          <w:p w:rsidR="000058C7" w:rsidRPr="002C40E9" w:rsidRDefault="000058C7" w:rsidP="000058C7">
            <w:pPr>
              <w:pStyle w:val="NoSpacing"/>
            </w:pPr>
            <w:r w:rsidRPr="002C40E9">
              <w:t>obrada</w:t>
            </w:r>
          </w:p>
        </w:tc>
      </w:tr>
      <w:tr w:rsidR="000058C7" w:rsidRPr="002C40E9" w:rsidTr="001920E3">
        <w:trPr>
          <w:trHeight w:val="588"/>
        </w:trPr>
        <w:tc>
          <w:tcPr>
            <w:tcW w:w="3158" w:type="dxa"/>
            <w:shd w:val="clear" w:color="auto" w:fill="CCC0D9" w:themeFill="accent4" w:themeFillTint="66"/>
          </w:tcPr>
          <w:p w:rsidR="000058C7" w:rsidRPr="002C40E9" w:rsidRDefault="000058C7" w:rsidP="000058C7">
            <w:pPr>
              <w:pStyle w:val="NoSpacing"/>
            </w:pPr>
            <w:r w:rsidRPr="002C40E9">
              <w:t>Ishodi učenja iz kurikuluma</w:t>
            </w:r>
          </w:p>
          <w:p w:rsidR="000058C7" w:rsidRPr="002C40E9" w:rsidRDefault="000058C7" w:rsidP="000058C7">
            <w:pPr>
              <w:pStyle w:val="NoSpacing"/>
            </w:pPr>
            <w:r w:rsidRPr="002C40E9">
              <w:t>(glavni ishod + razrada ishoda)</w:t>
            </w:r>
          </w:p>
          <w:p w:rsidR="000058C7" w:rsidRPr="002C40E9" w:rsidRDefault="000058C7" w:rsidP="000058C7">
            <w:pPr>
              <w:pStyle w:val="NoSpacing"/>
            </w:pPr>
            <w:r w:rsidRPr="002C40E9">
              <w:t>2-3 za jedan nastavni sat</w:t>
            </w:r>
          </w:p>
        </w:tc>
        <w:tc>
          <w:tcPr>
            <w:tcW w:w="3348" w:type="dxa"/>
            <w:shd w:val="clear" w:color="auto" w:fill="CCC0D9" w:themeFill="accent4" w:themeFillTint="66"/>
          </w:tcPr>
          <w:p w:rsidR="000058C7" w:rsidRPr="002C40E9" w:rsidRDefault="000058C7" w:rsidP="000058C7">
            <w:pPr>
              <w:pStyle w:val="NoSpacing"/>
            </w:pPr>
            <w:r w:rsidRPr="002C40E9">
              <w:t>Aktivnost učenika</w:t>
            </w:r>
          </w:p>
          <w:p w:rsidR="000058C7" w:rsidRPr="002C40E9" w:rsidRDefault="000058C7" w:rsidP="000058C7">
            <w:pPr>
              <w:pStyle w:val="NoSpacing"/>
            </w:pPr>
          </w:p>
        </w:tc>
        <w:tc>
          <w:tcPr>
            <w:tcW w:w="3383" w:type="dxa"/>
            <w:shd w:val="clear" w:color="auto" w:fill="CCC0D9" w:themeFill="accent4" w:themeFillTint="66"/>
          </w:tcPr>
          <w:p w:rsidR="000058C7" w:rsidRPr="002C40E9" w:rsidRDefault="000058C7" w:rsidP="000058C7">
            <w:pPr>
              <w:pStyle w:val="NoSpacing"/>
            </w:pPr>
            <w:r>
              <w:t>Vrednovanje ishoda i procesa učenja na kraju nastavnoga sata kroz listić/izlaznu karticu</w:t>
            </w:r>
          </w:p>
        </w:tc>
      </w:tr>
      <w:tr w:rsidR="000058C7" w:rsidRPr="002C40E9" w:rsidTr="001920E3">
        <w:trPr>
          <w:trHeight w:val="1627"/>
        </w:trPr>
        <w:tc>
          <w:tcPr>
            <w:tcW w:w="3158" w:type="dxa"/>
          </w:tcPr>
          <w:p w:rsidR="000058C7" w:rsidRPr="002C40E9" w:rsidRDefault="000058C7" w:rsidP="001920E3">
            <w:pPr>
              <w:rPr>
                <w:rFonts w:ascii="Barlow SK" w:eastAsia="Arial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Arial" w:hAnsi="Barlow SK" w:cs="Times New Roman"/>
                <w:b/>
                <w:color w:val="403152" w:themeColor="accent4" w:themeShade="80"/>
                <w:sz w:val="20"/>
                <w:szCs w:val="20"/>
                <w:lang w:eastAsia="hr-HR"/>
              </w:rPr>
              <w:t>GEO OŠ A.5.4.</w:t>
            </w:r>
            <w:r w:rsidRPr="002C40E9">
              <w:rPr>
                <w:rFonts w:ascii="Barlow SK" w:eastAsia="Arial" w:hAnsi="Barlow SK" w:cs="Times New Roman"/>
                <w:sz w:val="20"/>
                <w:szCs w:val="20"/>
                <w:lang w:eastAsia="hr-HR"/>
              </w:rPr>
              <w:t xml:space="preserve"> Učenik opisuje oblik, granice i državne simbole Republike Hrvatske, objašnjava aspekte položaja te izdvaja prirodno-geografske regije i upravno-</w:t>
            </w:r>
            <w:r w:rsidRPr="002C40E9">
              <w:rPr>
                <w:rFonts w:ascii="Barlow SK" w:hAnsi="Barlow SK" w:cs="Times New Roman"/>
                <w:sz w:val="20"/>
                <w:szCs w:val="20"/>
              </w:rPr>
              <w:t>-</w:t>
            </w:r>
            <w:r w:rsidRPr="002C40E9">
              <w:rPr>
                <w:rFonts w:ascii="Barlow SK" w:eastAsia="Arial" w:hAnsi="Barlow SK" w:cs="Times New Roman"/>
                <w:sz w:val="20"/>
                <w:szCs w:val="20"/>
              </w:rPr>
              <w:t>teritorijalne jedinice koristeći se geografskim kartama.</w:t>
            </w:r>
          </w:p>
          <w:p w:rsidR="000058C7" w:rsidRDefault="000058C7" w:rsidP="001920E3">
            <w:pPr>
              <w:pStyle w:val="NoSpacing"/>
              <w:rPr>
                <w:rFonts w:ascii="Barlow SK" w:hAnsi="Barlow SK"/>
                <w:b/>
                <w:color w:val="403152" w:themeColor="accent4" w:themeShade="80"/>
                <w:sz w:val="20"/>
                <w:szCs w:val="20"/>
              </w:rPr>
            </w:pPr>
          </w:p>
          <w:p w:rsidR="000058C7" w:rsidRPr="002C40E9" w:rsidRDefault="000058C7" w:rsidP="001920E3">
            <w:pPr>
              <w:pStyle w:val="NoSpacing"/>
              <w:rPr>
                <w:rFonts w:ascii="Barlow SK" w:hAnsi="Barlow SK"/>
                <w:b/>
                <w:color w:val="403152" w:themeColor="accent4" w:themeShade="80"/>
                <w:sz w:val="20"/>
                <w:szCs w:val="20"/>
              </w:rPr>
            </w:pPr>
            <w:r w:rsidRPr="002C40E9">
              <w:rPr>
                <w:rFonts w:ascii="Barlow SK" w:hAnsi="Barlow SK"/>
                <w:b/>
                <w:color w:val="403152" w:themeColor="accent4" w:themeShade="80"/>
                <w:sz w:val="20"/>
                <w:szCs w:val="20"/>
              </w:rPr>
              <w:t>RAZRADA ISHODA</w:t>
            </w:r>
            <w:r w:rsidRPr="002C40E9">
              <w:rPr>
                <w:rFonts w:ascii="Barlow SK" w:eastAsia="Times New Roman" w:hAnsi="Barlow SK"/>
                <w:b/>
                <w:color w:val="403152" w:themeColor="accent4" w:themeShade="80"/>
                <w:sz w:val="20"/>
                <w:szCs w:val="20"/>
                <w:lang w:eastAsia="hr-HR"/>
              </w:rPr>
              <w:t xml:space="preserve">            </w:t>
            </w:r>
          </w:p>
          <w:p w:rsidR="000058C7" w:rsidRPr="002C40E9" w:rsidRDefault="000058C7" w:rsidP="001920E3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2C40E9">
              <w:rPr>
                <w:rFonts w:ascii="Barlow SK" w:hAnsi="Barlow SK"/>
                <w:sz w:val="20"/>
                <w:szCs w:val="20"/>
              </w:rPr>
              <w:t>– uspoređuje različite prostorne identitete Hrvatske</w:t>
            </w:r>
          </w:p>
          <w:p w:rsidR="000058C7" w:rsidRPr="002C40E9" w:rsidRDefault="000058C7" w:rsidP="001920E3">
            <w:pPr>
              <w:pStyle w:val="NoSpacing"/>
              <w:rPr>
                <w:rFonts w:ascii="Barlow SK" w:eastAsia="Arial" w:hAnsi="Barlow SK"/>
                <w:sz w:val="20"/>
                <w:szCs w:val="20"/>
                <w:lang w:eastAsia="hr-HR"/>
              </w:rPr>
            </w:pPr>
            <w:r w:rsidRPr="002C40E9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– </w:t>
            </w:r>
            <w:r w:rsidRPr="002C40E9">
              <w:rPr>
                <w:rFonts w:ascii="Barlow SK" w:eastAsia="Arial" w:hAnsi="Barlow SK"/>
                <w:sz w:val="20"/>
                <w:szCs w:val="20"/>
                <w:lang w:eastAsia="hr-HR"/>
              </w:rPr>
              <w:t xml:space="preserve">opisuje državne granice, oblik teritorija i državne simbole                </w:t>
            </w:r>
          </w:p>
          <w:p w:rsidR="000058C7" w:rsidRPr="002C40E9" w:rsidRDefault="000058C7" w:rsidP="001920E3">
            <w:pPr>
              <w:pStyle w:val="NoSpacing"/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</w:pPr>
            <w:r w:rsidRPr="002C40E9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>–</w:t>
            </w:r>
            <w:r w:rsidRPr="002C40E9">
              <w:rPr>
                <w:rFonts w:ascii="Barlow SK" w:eastAsia="Arial" w:hAnsi="Barlow SK"/>
                <w:sz w:val="20"/>
                <w:szCs w:val="20"/>
                <w:lang w:eastAsia="hr-HR"/>
              </w:rPr>
              <w:t xml:space="preserve"> opisuje posebnosti položaja Hrvatske*                                          </w:t>
            </w:r>
            <w:r w:rsidRPr="002C40E9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>–</w:t>
            </w:r>
            <w:r w:rsidRPr="002C40E9">
              <w:rPr>
                <w:rFonts w:ascii="Barlow SK" w:eastAsia="Arial" w:hAnsi="Barlow SK"/>
                <w:sz w:val="20"/>
                <w:szCs w:val="20"/>
                <w:lang w:eastAsia="hr-HR"/>
              </w:rPr>
              <w:t xml:space="preserve"> izdvaja i uspoređuje prirodno-</w:t>
            </w:r>
          </w:p>
          <w:p w:rsidR="000058C7" w:rsidRPr="002C40E9" w:rsidRDefault="000058C7" w:rsidP="001920E3">
            <w:pPr>
              <w:pStyle w:val="NoSpacing"/>
              <w:rPr>
                <w:rFonts w:ascii="Barlow SK" w:eastAsia="Arial" w:hAnsi="Barlow SK"/>
                <w:sz w:val="20"/>
                <w:szCs w:val="20"/>
                <w:lang w:eastAsia="hr-HR"/>
              </w:rPr>
            </w:pPr>
            <w:r w:rsidRPr="002C40E9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>-</w:t>
            </w:r>
            <w:r w:rsidRPr="002C40E9">
              <w:rPr>
                <w:rFonts w:ascii="Barlow SK" w:eastAsia="Arial" w:hAnsi="Barlow SK"/>
                <w:sz w:val="20"/>
                <w:szCs w:val="20"/>
                <w:lang w:eastAsia="hr-HR"/>
              </w:rPr>
              <w:t>geografske  regije i upravno-</w:t>
            </w:r>
            <w:r w:rsidRPr="002C40E9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>-</w:t>
            </w:r>
            <w:r w:rsidRPr="002C40E9">
              <w:rPr>
                <w:rFonts w:ascii="Barlow SK" w:eastAsia="Arial" w:hAnsi="Barlow SK"/>
                <w:sz w:val="20"/>
                <w:szCs w:val="20"/>
                <w:lang w:eastAsia="hr-HR"/>
              </w:rPr>
              <w:t>teritorijalne jedinice**</w:t>
            </w:r>
            <w:r w:rsidRPr="002C40E9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2C40E9">
              <w:rPr>
                <w:rFonts w:ascii="Barlow SK" w:eastAsia="Arial" w:hAnsi="Barlow SK"/>
                <w:sz w:val="20"/>
                <w:szCs w:val="20"/>
                <w:lang w:eastAsia="hr-HR"/>
              </w:rPr>
              <w:t>Hrvatske</w:t>
            </w:r>
          </w:p>
          <w:p w:rsidR="000058C7" w:rsidRPr="002C40E9" w:rsidRDefault="000058C7" w:rsidP="001920E3">
            <w:pPr>
              <w:rPr>
                <w:rFonts w:ascii="Barlow SK" w:hAnsi="Barlow SK"/>
                <w:b/>
                <w:color w:val="FF0000"/>
                <w:sz w:val="20"/>
                <w:szCs w:val="20"/>
              </w:rPr>
            </w:pPr>
            <w:r w:rsidRPr="002C40E9">
              <w:rPr>
                <w:rFonts w:ascii="Barlow SK" w:hAnsi="Barlow SK" w:cs="Times New Roman"/>
                <w:sz w:val="20"/>
                <w:szCs w:val="20"/>
              </w:rPr>
              <w:t xml:space="preserve">– </w:t>
            </w:r>
            <w:r w:rsidRPr="002C40E9">
              <w:rPr>
                <w:rFonts w:ascii="Barlow SK" w:eastAsia="Arial" w:hAnsi="Barlow SK" w:cs="Times New Roman"/>
                <w:sz w:val="20"/>
                <w:szCs w:val="20"/>
              </w:rPr>
              <w:t xml:space="preserve">objašnjava prirodna obilježja kao </w:t>
            </w:r>
            <w:proofErr w:type="spellStart"/>
            <w:r w:rsidRPr="002C40E9">
              <w:rPr>
                <w:rFonts w:ascii="Barlow SK" w:hAnsi="Barlow SK" w:cs="Times New Roman"/>
                <w:sz w:val="20"/>
                <w:szCs w:val="20"/>
              </w:rPr>
              <w:t>identitetnu</w:t>
            </w:r>
            <w:proofErr w:type="spellEnd"/>
            <w:r w:rsidRPr="002C40E9">
              <w:rPr>
                <w:rFonts w:ascii="Barlow SK" w:eastAsia="Arial" w:hAnsi="Barlow SK" w:cs="Times New Roman"/>
                <w:sz w:val="20"/>
                <w:szCs w:val="20"/>
              </w:rPr>
              <w:t xml:space="preserve"> osnovu Hrvatske (panonska, dinarska, jadranska)</w:t>
            </w:r>
          </w:p>
        </w:tc>
        <w:tc>
          <w:tcPr>
            <w:tcW w:w="3348" w:type="dxa"/>
          </w:tcPr>
          <w:p w:rsidR="000058C7" w:rsidRPr="002C40E9" w:rsidRDefault="000058C7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2C40E9">
              <w:rPr>
                <w:rFonts w:ascii="Barlow SK" w:eastAsia="Calibri" w:hAnsi="Barlow SK" w:cs="Times New Roman"/>
                <w:b/>
                <w:sz w:val="20"/>
                <w:szCs w:val="20"/>
              </w:rPr>
              <w:t>imenuje</w:t>
            </w: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 i na karti </w:t>
            </w:r>
            <w:r w:rsidRPr="002C40E9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velike prirodne cjeline i regije  Hrvatske</w:t>
            </w:r>
          </w:p>
          <w:p w:rsidR="000058C7" w:rsidRPr="002C40E9" w:rsidRDefault="000058C7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2C40E9">
              <w:rPr>
                <w:rFonts w:ascii="Barlow SK" w:eastAsia="Calibri" w:hAnsi="Barlow SK" w:cs="Times New Roman"/>
                <w:b/>
                <w:sz w:val="20"/>
                <w:szCs w:val="20"/>
              </w:rPr>
              <w:t>opisuje</w:t>
            </w: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 i na karti  </w:t>
            </w:r>
            <w:r w:rsidRPr="002C40E9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 uz pomoć učitelja</w:t>
            </w: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 geografski položaj Hrvatske </w:t>
            </w:r>
          </w:p>
          <w:p w:rsidR="000058C7" w:rsidRPr="002C40E9" w:rsidRDefault="000058C7" w:rsidP="001920E3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2C40E9">
              <w:rPr>
                <w:rFonts w:ascii="Barlow SK" w:eastAsia="Calibri" w:hAnsi="Barlow SK" w:cs="Times New Roman"/>
                <w:b/>
                <w:sz w:val="20"/>
                <w:szCs w:val="20"/>
              </w:rPr>
              <w:t>imenuje</w:t>
            </w: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 i na tematskoj i geografskoj karti pokazuje uz pomoć učitelja prirodne cjeline i geografske regije Hrvatske</w:t>
            </w:r>
          </w:p>
          <w:p w:rsidR="000058C7" w:rsidRPr="002C40E9" w:rsidRDefault="000058C7" w:rsidP="001920E3">
            <w:pPr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2C40E9">
              <w:rPr>
                <w:rFonts w:ascii="Barlow SK" w:eastAsia="Calibri" w:hAnsi="Barlow SK" w:cs="Times New Roman"/>
                <w:b/>
                <w:sz w:val="20"/>
                <w:szCs w:val="20"/>
              </w:rPr>
              <w:t>objašnjava</w:t>
            </w: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na temelju slika prirodna obilježja geografskih regija </w:t>
            </w:r>
          </w:p>
          <w:p w:rsidR="000058C7" w:rsidRPr="002C40E9" w:rsidRDefault="000058C7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2C40E9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pokazuje </w:t>
            </w: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uz pomoć učitelja hrvatski prag i važne prometnice i </w:t>
            </w:r>
            <w:r w:rsidRPr="002C40E9">
              <w:rPr>
                <w:rFonts w:ascii="Barlow SK" w:eastAsia="Calibri" w:hAnsi="Barlow SK" w:cs="Times New Roman"/>
                <w:b/>
                <w:sz w:val="20"/>
                <w:szCs w:val="20"/>
              </w:rPr>
              <w:t>obrazlaže</w:t>
            </w: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 prometno značenje hrvatskog praga</w:t>
            </w:r>
          </w:p>
          <w:p w:rsidR="000058C7" w:rsidRPr="002C40E9" w:rsidRDefault="000058C7" w:rsidP="001920E3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2C40E9">
              <w:rPr>
                <w:rFonts w:ascii="Barlow SK" w:eastAsia="Calibri" w:hAnsi="Barlow SK" w:cs="Times New Roman"/>
                <w:b/>
                <w:sz w:val="20"/>
                <w:szCs w:val="20"/>
              </w:rPr>
              <w:t>navodi</w:t>
            </w: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teksta u udžbeniku važne datume vezane za hrvatsku državnost, međunarodno priznanje, članstvo u UN-a I EU-i</w:t>
            </w:r>
          </w:p>
          <w:p w:rsidR="000058C7" w:rsidRPr="002C40E9" w:rsidRDefault="000058C7" w:rsidP="001920E3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2C40E9">
              <w:rPr>
                <w:rFonts w:ascii="Barlow SK" w:hAnsi="Barlow SK"/>
                <w:sz w:val="20"/>
                <w:szCs w:val="20"/>
              </w:rPr>
              <w:t xml:space="preserve">- samostalno </w:t>
            </w:r>
            <w:r w:rsidRPr="002C40E9">
              <w:rPr>
                <w:rFonts w:ascii="Barlow SK" w:hAnsi="Barlow SK"/>
                <w:b/>
                <w:sz w:val="20"/>
                <w:szCs w:val="20"/>
              </w:rPr>
              <w:t>imenuje</w:t>
            </w:r>
            <w:r w:rsidRPr="002C40E9">
              <w:rPr>
                <w:rFonts w:ascii="Barlow SK" w:hAnsi="Barlow SK"/>
                <w:sz w:val="20"/>
                <w:szCs w:val="20"/>
              </w:rPr>
              <w:t xml:space="preserve"> i uz pomoć slika i Interneta </w:t>
            </w:r>
            <w:r w:rsidRPr="002C40E9">
              <w:rPr>
                <w:rFonts w:ascii="Barlow SK" w:hAnsi="Barlow SK"/>
                <w:b/>
                <w:sz w:val="20"/>
                <w:szCs w:val="20"/>
              </w:rPr>
              <w:t>opisuje</w:t>
            </w:r>
            <w:r w:rsidRPr="002C40E9">
              <w:rPr>
                <w:rFonts w:ascii="Barlow SK" w:hAnsi="Barlow SK"/>
                <w:sz w:val="20"/>
                <w:szCs w:val="20"/>
              </w:rPr>
              <w:t xml:space="preserve"> simbole kojima se predstavlja Hrvatska</w:t>
            </w:r>
          </w:p>
          <w:p w:rsidR="000058C7" w:rsidRPr="002C40E9" w:rsidRDefault="000058C7" w:rsidP="001920E3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3383" w:type="dxa"/>
          </w:tcPr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>1. Navedite velike prirodne cjeline i regije Hrvatske.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>2. Odredite geografski položaj Hrvatske.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>3. Opišite posebnosti geografskog položaja Hrvatske.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>4. Što je hrvatski prag?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>5. Navedite važne datume vezane za hrvatsku državnost i međunarodno priznanje.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>6. Kada je Hrvatska postala članica UN-a i EU?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7. Imenujte i opišite simbole Hrvatske. 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b/>
                <w:sz w:val="20"/>
                <w:szCs w:val="20"/>
              </w:rPr>
              <w:t>Slijedeće zadatke riješite na geografskoj karti Hrvatske.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>1. Imenujte i pokažite prirodne cjeline Hrvatske.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>2. Pokažite hrvatski prag na geografskoj karti Hrvatske.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>3.Naveite i pokažite važne prometnice koje prolaze kroz hrvatski prag.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 xml:space="preserve">4. Obrazložite prometno značenje hrvatskoga praga. 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>5. Imenujte i pokažite geografske regije Hrvatske .</w:t>
            </w:r>
          </w:p>
          <w:p w:rsidR="000058C7" w:rsidRPr="002C40E9" w:rsidRDefault="000058C7" w:rsidP="001920E3">
            <w:pPr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2C40E9">
              <w:rPr>
                <w:rFonts w:ascii="Barlow SK" w:eastAsia="Calibri" w:hAnsi="Barlow SK" w:cs="Times New Roman"/>
                <w:sz w:val="20"/>
                <w:szCs w:val="20"/>
              </w:rPr>
              <w:t>6. Objasnite prirodna obilježja geografskih regija Hrvatske.</w:t>
            </w:r>
          </w:p>
          <w:p w:rsidR="000058C7" w:rsidRPr="002C40E9" w:rsidRDefault="000058C7" w:rsidP="001920E3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0058C7" w:rsidRDefault="000058C7" w:rsidP="000058C7"/>
    <w:p w:rsidR="000058C7" w:rsidRDefault="000058C7" w:rsidP="000058C7">
      <w:r>
        <w:br w:type="page"/>
      </w:r>
    </w:p>
    <w:p w:rsidR="000058C7" w:rsidRPr="002C40E9" w:rsidRDefault="000058C7" w:rsidP="000058C7"/>
    <w:tbl>
      <w:tblPr>
        <w:tblStyle w:val="TableGrid"/>
        <w:tblW w:w="9889" w:type="dxa"/>
        <w:tblLook w:val="04A0"/>
      </w:tblPr>
      <w:tblGrid>
        <w:gridCol w:w="9889"/>
      </w:tblGrid>
      <w:tr w:rsidR="000058C7" w:rsidRPr="002C40E9" w:rsidTr="001920E3">
        <w:tc>
          <w:tcPr>
            <w:tcW w:w="9889" w:type="dxa"/>
          </w:tcPr>
          <w:p w:rsidR="000058C7" w:rsidRPr="002C40E9" w:rsidRDefault="000058C7" w:rsidP="001920E3">
            <w:pPr>
              <w:rPr>
                <w:rFonts w:ascii="Barlow SK" w:hAnsi="Barlow SK"/>
                <w:b/>
                <w:color w:val="403152" w:themeColor="accent4" w:themeShade="80"/>
                <w:sz w:val="24"/>
                <w:szCs w:val="24"/>
              </w:rPr>
            </w:pPr>
            <w:r w:rsidRPr="002C40E9">
              <w:rPr>
                <w:rFonts w:ascii="Barlow SK" w:hAnsi="Barlow SK"/>
                <w:b/>
                <w:color w:val="403152" w:themeColor="accent4" w:themeShade="80"/>
                <w:sz w:val="24"/>
                <w:szCs w:val="24"/>
              </w:rPr>
              <w:t>Plan školske ploče</w:t>
            </w:r>
          </w:p>
          <w:p w:rsidR="000058C7" w:rsidRPr="002C40E9" w:rsidRDefault="000058C7" w:rsidP="001920E3">
            <w:pPr>
              <w:rPr>
                <w:rFonts w:ascii="Barlow SK" w:hAnsi="Barlow SK"/>
                <w:sz w:val="24"/>
                <w:szCs w:val="24"/>
              </w:rPr>
            </w:pPr>
          </w:p>
          <w:p w:rsidR="000058C7" w:rsidRDefault="000058C7" w:rsidP="001920E3">
            <w:pPr>
              <w:jc w:val="center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2C40E9">
              <w:rPr>
                <w:rFonts w:ascii="Barlow SK" w:eastAsia="Calibri" w:hAnsi="Barlow SK" w:cs="Times New Roman"/>
                <w:b/>
                <w:sz w:val="24"/>
                <w:szCs w:val="24"/>
              </w:rPr>
              <w:t>Živimo u Hrvatskoj</w:t>
            </w:r>
            <w:r w:rsidRPr="002C40E9">
              <w:rPr>
                <w:rFonts w:ascii="Barlow SK" w:eastAsia="Calibri" w:hAnsi="Barlow SK" w:cs="Times New Roman"/>
                <w:sz w:val="24"/>
                <w:szCs w:val="24"/>
              </w:rPr>
              <w:t xml:space="preserve"> </w:t>
            </w:r>
          </w:p>
          <w:p w:rsidR="000058C7" w:rsidRPr="002C40E9" w:rsidRDefault="000058C7" w:rsidP="001920E3">
            <w:pPr>
              <w:jc w:val="center"/>
              <w:rPr>
                <w:rFonts w:ascii="Barlow SK" w:eastAsia="Calibri" w:hAnsi="Barlow SK" w:cs="Times New Roman"/>
                <w:sz w:val="24"/>
                <w:szCs w:val="24"/>
              </w:rPr>
            </w:pP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Barlow SK" w:hAnsi="Barlow SK"/>
                <w:b/>
                <w:sz w:val="24"/>
                <w:szCs w:val="24"/>
              </w:rPr>
            </w:pPr>
            <w:r w:rsidRPr="002C40E9">
              <w:rPr>
                <w:rFonts w:ascii="Barlow SK" w:hAnsi="Barlow SK"/>
                <w:b/>
                <w:sz w:val="24"/>
                <w:szCs w:val="24"/>
              </w:rPr>
              <w:t>geografski položaj Hrvatske</w:t>
            </w:r>
          </w:p>
          <w:p w:rsidR="000058C7" w:rsidRPr="002C40E9" w:rsidRDefault="000058C7" w:rsidP="000058C7">
            <w:pPr>
              <w:pStyle w:val="ListParagraph"/>
              <w:numPr>
                <w:ilvl w:val="2"/>
                <w:numId w:val="30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na dodiru Sredozemlja, Dinarida i Panonske nizine</w:t>
            </w:r>
          </w:p>
          <w:p w:rsidR="000058C7" w:rsidRPr="002C40E9" w:rsidRDefault="000058C7" w:rsidP="000058C7">
            <w:pPr>
              <w:pStyle w:val="ListParagraph"/>
              <w:numPr>
                <w:ilvl w:val="2"/>
                <w:numId w:val="30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sredozemna, dinarska, gorska, panonska, nizinska, podunavska država</w:t>
            </w:r>
          </w:p>
          <w:p w:rsidR="000058C7" w:rsidRPr="002C40E9" w:rsidRDefault="000058C7" w:rsidP="000058C7">
            <w:pPr>
              <w:pStyle w:val="ListParagraph"/>
              <w:numPr>
                <w:ilvl w:val="2"/>
                <w:numId w:val="30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 xml:space="preserve">dodirni i prijelazni položaj između europskih regija 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dio srednje i južne Europe, na granici s jugoistočnom Europom</w:t>
            </w:r>
          </w:p>
          <w:p w:rsidR="000058C7" w:rsidRPr="002C40E9" w:rsidRDefault="000058C7" w:rsidP="000058C7">
            <w:pPr>
              <w:pStyle w:val="ListParagraph"/>
              <w:numPr>
                <w:ilvl w:val="2"/>
                <w:numId w:val="30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prema obilježjima je srednjoeuropska i sredozemna država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Barlow SK" w:hAnsi="Barlow SK"/>
                <w:b/>
                <w:sz w:val="24"/>
                <w:szCs w:val="24"/>
              </w:rPr>
            </w:pPr>
            <w:r w:rsidRPr="002C40E9">
              <w:rPr>
                <w:rFonts w:ascii="Barlow SK" w:hAnsi="Barlow SK"/>
                <w:b/>
                <w:sz w:val="24"/>
                <w:szCs w:val="24"/>
              </w:rPr>
              <w:t>tri regije: Primorska, Gorska i Panonska Hrvatska</w:t>
            </w:r>
          </w:p>
          <w:p w:rsidR="000058C7" w:rsidRPr="002C40E9" w:rsidRDefault="000058C7" w:rsidP="001920E3">
            <w:pPr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2C40E9">
              <w:rPr>
                <w:rFonts w:ascii="Barlow SK" w:eastAsia="Calibri" w:hAnsi="Barlow SK" w:cs="Times New Roman"/>
                <w:sz w:val="24"/>
                <w:szCs w:val="24"/>
              </w:rPr>
              <w:t xml:space="preserve">                 a) Primorska Hrvatska   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Jadransko more, otoci, obala, zaobalje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razvoj turizma, uzgoj sredozemnih kultura, pomorstvo, brodogradnja</w:t>
            </w:r>
          </w:p>
          <w:p w:rsidR="000058C7" w:rsidRPr="002C40E9" w:rsidRDefault="000058C7" w:rsidP="001920E3">
            <w:pPr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2C40E9">
              <w:rPr>
                <w:rFonts w:ascii="Barlow SK" w:eastAsia="Calibri" w:hAnsi="Barlow SK" w:cs="Times New Roman"/>
                <w:sz w:val="24"/>
                <w:szCs w:val="24"/>
              </w:rPr>
              <w:t xml:space="preserve">                 b) Gorska Hrvatska - najmanja i najslabije naseljena</w:t>
            </w:r>
          </w:p>
          <w:p w:rsidR="000058C7" w:rsidRPr="002C40E9" w:rsidRDefault="000058C7" w:rsidP="000058C7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 xml:space="preserve">hrvatski prag - najniži i najuži dio Dinarida               </w:t>
            </w:r>
          </w:p>
          <w:p w:rsidR="000058C7" w:rsidRDefault="000058C7" w:rsidP="000058C7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prometno značenje – važne prometnice, najbolja veza između srednje i južne Europe</w:t>
            </w:r>
          </w:p>
          <w:p w:rsidR="000058C7" w:rsidRPr="002C40E9" w:rsidRDefault="000058C7" w:rsidP="000058C7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promet, šumarstvo, drvna industrija, turizam</w:t>
            </w:r>
          </w:p>
          <w:p w:rsidR="000058C7" w:rsidRPr="002C40E9" w:rsidRDefault="000058C7" w:rsidP="001920E3">
            <w:pPr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2C40E9">
              <w:rPr>
                <w:rFonts w:ascii="Barlow SK" w:eastAsia="Calibri" w:hAnsi="Barlow SK" w:cs="Times New Roman"/>
                <w:sz w:val="24"/>
                <w:szCs w:val="24"/>
              </w:rPr>
              <w:t xml:space="preserve">                 c) Panonska - nizinska Hrvatska - najveća i najnaseljenija regija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nizine, ravnice, plodno tlo, poljoprivreda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b/>
                <w:sz w:val="24"/>
                <w:szCs w:val="24"/>
              </w:rPr>
              <w:t>prepoznatljivost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 xml:space="preserve">25. 06. 1991. – državnost; 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15. 01. 1992. - međunarodno priznanje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 xml:space="preserve">22. 05. 1992. – članica UN-a; 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07. 2013. – članica EU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b/>
                <w:sz w:val="24"/>
                <w:szCs w:val="24"/>
              </w:rPr>
              <w:t>državni simboli:</w:t>
            </w:r>
            <w:r w:rsidRPr="002C40E9">
              <w:rPr>
                <w:rFonts w:ascii="Barlow SK" w:hAnsi="Barlow SK"/>
                <w:sz w:val="24"/>
                <w:szCs w:val="24"/>
              </w:rPr>
              <w:t xml:space="preserve"> zastava, grb, himna</w:t>
            </w:r>
          </w:p>
          <w:p w:rsidR="000058C7" w:rsidRPr="002C40E9" w:rsidRDefault="000058C7" w:rsidP="000058C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2C40E9">
              <w:rPr>
                <w:rFonts w:ascii="Barlow SK" w:hAnsi="Barlow SK"/>
                <w:sz w:val="24"/>
                <w:szCs w:val="24"/>
              </w:rPr>
              <w:t>bogata prirodna i kulturna baština</w:t>
            </w:r>
          </w:p>
          <w:p w:rsidR="000058C7" w:rsidRPr="002C40E9" w:rsidRDefault="000058C7" w:rsidP="001920E3">
            <w:pPr>
              <w:rPr>
                <w:rFonts w:ascii="Barlow SK" w:hAnsi="Barlow SK"/>
                <w:sz w:val="24"/>
                <w:szCs w:val="24"/>
              </w:rPr>
            </w:pPr>
          </w:p>
        </w:tc>
      </w:tr>
    </w:tbl>
    <w:p w:rsidR="000058C7" w:rsidRPr="002C40E9" w:rsidRDefault="000058C7" w:rsidP="000058C7"/>
    <w:p w:rsidR="007C0129" w:rsidRPr="000058C7" w:rsidRDefault="007C0129" w:rsidP="000058C7"/>
    <w:sectPr w:rsidR="007C0129" w:rsidRPr="000058C7" w:rsidSect="006B692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B6" w:rsidRDefault="00187FB6" w:rsidP="006B6928">
      <w:pPr>
        <w:spacing w:after="0" w:line="240" w:lineRule="auto"/>
      </w:pPr>
      <w:r>
        <w:separator/>
      </w:r>
    </w:p>
  </w:endnote>
  <w:endnote w:type="continuationSeparator" w:id="0">
    <w:p w:rsidR="00187FB6" w:rsidRDefault="00187FB6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B6" w:rsidRDefault="00187FB6" w:rsidP="006B6928">
      <w:pPr>
        <w:spacing w:after="0" w:line="240" w:lineRule="auto"/>
      </w:pPr>
      <w:r>
        <w:separator/>
      </w:r>
    </w:p>
  </w:footnote>
  <w:footnote w:type="continuationSeparator" w:id="0">
    <w:p w:rsidR="00187FB6" w:rsidRDefault="00187FB6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929"/>
    <w:multiLevelType w:val="hybridMultilevel"/>
    <w:tmpl w:val="5D6EBDD8"/>
    <w:lvl w:ilvl="0" w:tplc="041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06244C74"/>
    <w:multiLevelType w:val="hybridMultilevel"/>
    <w:tmpl w:val="87AC4462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419F0"/>
    <w:multiLevelType w:val="hybridMultilevel"/>
    <w:tmpl w:val="685CF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A6065"/>
    <w:multiLevelType w:val="hybridMultilevel"/>
    <w:tmpl w:val="852087E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54946"/>
    <w:multiLevelType w:val="hybridMultilevel"/>
    <w:tmpl w:val="8A567A4E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0B1D76"/>
    <w:multiLevelType w:val="hybridMultilevel"/>
    <w:tmpl w:val="FD4C01A0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44065"/>
    <w:multiLevelType w:val="hybridMultilevel"/>
    <w:tmpl w:val="3640B092"/>
    <w:lvl w:ilvl="0" w:tplc="041A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10D7377E"/>
    <w:multiLevelType w:val="hybridMultilevel"/>
    <w:tmpl w:val="508C994A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1095B"/>
    <w:multiLevelType w:val="multilevel"/>
    <w:tmpl w:val="4E6E437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1671FE3"/>
    <w:multiLevelType w:val="hybridMultilevel"/>
    <w:tmpl w:val="D82CC1A2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55D1F"/>
    <w:multiLevelType w:val="hybridMultilevel"/>
    <w:tmpl w:val="6F906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61C7E"/>
    <w:multiLevelType w:val="hybridMultilevel"/>
    <w:tmpl w:val="9424D12A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164E9"/>
    <w:multiLevelType w:val="hybridMultilevel"/>
    <w:tmpl w:val="19B6BA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74A5C"/>
    <w:multiLevelType w:val="hybridMultilevel"/>
    <w:tmpl w:val="FD00AA42"/>
    <w:lvl w:ilvl="0" w:tplc="041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4">
    <w:nsid w:val="3A1035C5"/>
    <w:multiLevelType w:val="hybridMultilevel"/>
    <w:tmpl w:val="E43C71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94E8B"/>
    <w:multiLevelType w:val="hybridMultilevel"/>
    <w:tmpl w:val="F4F60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72EE0"/>
    <w:multiLevelType w:val="hybridMultilevel"/>
    <w:tmpl w:val="040CA88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07E11"/>
    <w:multiLevelType w:val="hybridMultilevel"/>
    <w:tmpl w:val="D4C87FC4"/>
    <w:lvl w:ilvl="0" w:tplc="959E7BE8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E7B13"/>
    <w:multiLevelType w:val="hybridMultilevel"/>
    <w:tmpl w:val="225A1F6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B7B57"/>
    <w:multiLevelType w:val="hybridMultilevel"/>
    <w:tmpl w:val="3B6ADAAA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94FF1"/>
    <w:multiLevelType w:val="hybridMultilevel"/>
    <w:tmpl w:val="9AFE7B42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B783F"/>
    <w:multiLevelType w:val="hybridMultilevel"/>
    <w:tmpl w:val="23283D84"/>
    <w:lvl w:ilvl="0" w:tplc="78A4C1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72CBB"/>
    <w:multiLevelType w:val="hybridMultilevel"/>
    <w:tmpl w:val="0C28D5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BF08E4"/>
    <w:multiLevelType w:val="hybridMultilevel"/>
    <w:tmpl w:val="A85E918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9A8653C">
      <w:numFmt w:val="bullet"/>
      <w:lvlText w:val="-"/>
      <w:lvlJc w:val="left"/>
      <w:pPr>
        <w:ind w:left="1440" w:hanging="360"/>
      </w:pPr>
      <w:rPr>
        <w:rFonts w:ascii="Barlow SK" w:eastAsia="Calibri" w:hAnsi="Barlow SK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A1BAB"/>
    <w:multiLevelType w:val="hybridMultilevel"/>
    <w:tmpl w:val="7B4C8A66"/>
    <w:lvl w:ilvl="0" w:tplc="09DEEC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9521F"/>
    <w:multiLevelType w:val="hybridMultilevel"/>
    <w:tmpl w:val="7D7CA5F2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C3DE9"/>
    <w:multiLevelType w:val="hybridMultilevel"/>
    <w:tmpl w:val="8B62D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90E21"/>
    <w:multiLevelType w:val="hybridMultilevel"/>
    <w:tmpl w:val="7646D8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8141BA"/>
    <w:multiLevelType w:val="hybridMultilevel"/>
    <w:tmpl w:val="60CCE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53CD7"/>
    <w:multiLevelType w:val="hybridMultilevel"/>
    <w:tmpl w:val="FB78EF40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9"/>
  </w:num>
  <w:num w:numId="4">
    <w:abstractNumId w:val="31"/>
  </w:num>
  <w:num w:numId="5">
    <w:abstractNumId w:val="28"/>
  </w:num>
  <w:num w:numId="6">
    <w:abstractNumId w:val="15"/>
  </w:num>
  <w:num w:numId="7">
    <w:abstractNumId w:val="11"/>
  </w:num>
  <w:num w:numId="8">
    <w:abstractNumId w:val="2"/>
  </w:num>
  <w:num w:numId="9">
    <w:abstractNumId w:val="16"/>
  </w:num>
  <w:num w:numId="10">
    <w:abstractNumId w:val="17"/>
  </w:num>
  <w:num w:numId="11">
    <w:abstractNumId w:val="14"/>
  </w:num>
  <w:num w:numId="12">
    <w:abstractNumId w:val="1"/>
  </w:num>
  <w:num w:numId="13">
    <w:abstractNumId w:val="25"/>
  </w:num>
  <w:num w:numId="14">
    <w:abstractNumId w:val="4"/>
  </w:num>
  <w:num w:numId="15">
    <w:abstractNumId w:val="24"/>
  </w:num>
  <w:num w:numId="16">
    <w:abstractNumId w:val="23"/>
  </w:num>
  <w:num w:numId="17">
    <w:abstractNumId w:val="9"/>
  </w:num>
  <w:num w:numId="18">
    <w:abstractNumId w:val="26"/>
  </w:num>
  <w:num w:numId="19">
    <w:abstractNumId w:val="29"/>
  </w:num>
  <w:num w:numId="20">
    <w:abstractNumId w:val="12"/>
  </w:num>
  <w:num w:numId="21">
    <w:abstractNumId w:val="27"/>
  </w:num>
  <w:num w:numId="22">
    <w:abstractNumId w:val="21"/>
  </w:num>
  <w:num w:numId="23">
    <w:abstractNumId w:val="22"/>
  </w:num>
  <w:num w:numId="24">
    <w:abstractNumId w:val="32"/>
  </w:num>
  <w:num w:numId="25">
    <w:abstractNumId w:val="5"/>
  </w:num>
  <w:num w:numId="26">
    <w:abstractNumId w:val="6"/>
  </w:num>
  <w:num w:numId="27">
    <w:abstractNumId w:val="7"/>
  </w:num>
  <w:num w:numId="28">
    <w:abstractNumId w:val="18"/>
  </w:num>
  <w:num w:numId="29">
    <w:abstractNumId w:val="33"/>
  </w:num>
  <w:num w:numId="30">
    <w:abstractNumId w:val="8"/>
  </w:num>
  <w:num w:numId="31">
    <w:abstractNumId w:val="0"/>
  </w:num>
  <w:num w:numId="32">
    <w:abstractNumId w:val="10"/>
  </w:num>
  <w:num w:numId="33">
    <w:abstractNumId w:val="13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0058C7"/>
    <w:rsid w:val="001462D9"/>
    <w:rsid w:val="00172BDA"/>
    <w:rsid w:val="00187FB6"/>
    <w:rsid w:val="001A539A"/>
    <w:rsid w:val="002F0CB2"/>
    <w:rsid w:val="004346C5"/>
    <w:rsid w:val="004A76B4"/>
    <w:rsid w:val="004C2ACD"/>
    <w:rsid w:val="004F1F71"/>
    <w:rsid w:val="006B6928"/>
    <w:rsid w:val="007C0129"/>
    <w:rsid w:val="007F67CE"/>
    <w:rsid w:val="008A7DBF"/>
    <w:rsid w:val="008F0861"/>
    <w:rsid w:val="00A72579"/>
    <w:rsid w:val="00BC0137"/>
    <w:rsid w:val="00CA362E"/>
    <w:rsid w:val="00D22685"/>
    <w:rsid w:val="00D47A56"/>
    <w:rsid w:val="00D962F7"/>
    <w:rsid w:val="00DB54DD"/>
    <w:rsid w:val="00E42C61"/>
    <w:rsid w:val="00F63D65"/>
    <w:rsid w:val="00F8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0129"/>
    <w:pPr>
      <w:spacing w:after="0" w:line="240" w:lineRule="auto"/>
      <w:ind w:left="32"/>
    </w:pPr>
    <w:rPr>
      <w:rFonts w:ascii="Times New Roman" w:eastAsia="Times New Roman" w:hAnsi="Times New Roman" w:cs="Times New Roman"/>
      <w:b/>
      <w:lang w:eastAsia="hr-HR"/>
    </w:rPr>
  </w:style>
  <w:style w:type="paragraph" w:styleId="NoSpacing">
    <w:name w:val="No Spacing"/>
    <w:uiPriority w:val="1"/>
    <w:qFormat/>
    <w:rsid w:val="004A76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42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2020-09-04T12:36:00Z</dcterms:created>
  <dcterms:modified xsi:type="dcterms:W3CDTF">2020-09-04T12:36:00Z</dcterms:modified>
</cp:coreProperties>
</file>